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8C" w:rsidRDefault="00C55B8C" w:rsidP="00C55B8C">
      <w:pPr>
        <w:pStyle w:val="NormalWeb"/>
        <w:rPr>
          <w:color w:val="000000"/>
          <w:sz w:val="27"/>
          <w:szCs w:val="27"/>
        </w:rPr>
      </w:pPr>
      <w:bookmarkStart w:id="0" w:name="#entrymarkers"/>
      <w:proofErr w:type="spellStart"/>
      <w:r>
        <w:rPr>
          <w:b/>
          <w:bCs/>
          <w:i/>
          <w:iCs/>
          <w:color w:val="000000"/>
          <w:sz w:val="27"/>
          <w:szCs w:val="27"/>
        </w:rPr>
        <w:t>Westheight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Manor Entry Markers</w:t>
      </w:r>
      <w:bookmarkEnd w:id="0"/>
      <w:r>
        <w:rPr>
          <w:color w:val="000000"/>
          <w:sz w:val="27"/>
          <w:szCs w:val="27"/>
        </w:rPr>
        <w:br/>
        <w:t>18th &amp; Washington Boulevard</w:t>
      </w:r>
      <w:r>
        <w:rPr>
          <w:color w:val="000000"/>
          <w:sz w:val="27"/>
          <w:szCs w:val="27"/>
        </w:rPr>
        <w:br/>
        <w:t>Architect possibly Louis S. Curtiss</w:t>
      </w:r>
      <w:r>
        <w:rPr>
          <w:color w:val="000000"/>
          <w:sz w:val="27"/>
          <w:szCs w:val="27"/>
        </w:rPr>
        <w:br/>
        <w:t>Built about 1916</w:t>
      </w:r>
    </w:p>
    <w:p w:rsidR="00C55B8C" w:rsidRDefault="00C55B8C" w:rsidP="00C55B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Two combination light fixtures and trellised planters in wood and rough fieldstone, with letters identifying the subdivision. The design and handling of materials is strikingly similar to the </w:t>
      </w:r>
      <w:proofErr w:type="spellStart"/>
      <w:r>
        <w:rPr>
          <w:color w:val="000000"/>
          <w:sz w:val="27"/>
          <w:szCs w:val="27"/>
        </w:rPr>
        <w:t>Hoel</w:t>
      </w:r>
      <w:proofErr w:type="spellEnd"/>
      <w:r>
        <w:rPr>
          <w:color w:val="000000"/>
          <w:sz w:val="27"/>
          <w:szCs w:val="27"/>
        </w:rPr>
        <w:t xml:space="preserve"> residence, and unlike the contemporary park designs of Hare and Hare, designers of the subdivision. Hence the tentative </w:t>
      </w:r>
      <w:proofErr w:type="spellStart"/>
      <w:r>
        <w:rPr>
          <w:color w:val="000000"/>
          <w:sz w:val="27"/>
          <w:szCs w:val="27"/>
        </w:rPr>
        <w:t>attritubion</w:t>
      </w:r>
      <w:proofErr w:type="spellEnd"/>
      <w:r>
        <w:rPr>
          <w:color w:val="000000"/>
          <w:sz w:val="27"/>
          <w:szCs w:val="27"/>
        </w:rPr>
        <w:t>.</w:t>
      </w:r>
    </w:p>
    <w:p w:rsidR="004E4054" w:rsidRDefault="00C55B8C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C"/>
    <w:rsid w:val="00AA7486"/>
    <w:rsid w:val="00C55B8C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F07B0-50E6-4448-8483-CC83B45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Shawnee Mission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2014-02-03T19:43:00Z</dcterms:modified>
</cp:coreProperties>
</file>